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left" w:pos="10490"/>
        </w:tabs>
        <w:spacing w:line="480" w:lineRule="auto"/>
        <w:ind w:right="-24"/>
        <w:rPr>
          <w:rFonts w:asciiTheme="minorHAnsi" w:hAnsiTheme="minorHAnsi" w:cstheme="minorHAnsi"/>
        </w:rPr>
      </w:pPr>
      <w:r>
        <w:rPr>
          <w:rFonts w:asciiTheme="minorHAnsi" w:hAnsiTheme="minorHAnsi" w:cstheme="minorHAnsi"/>
        </w:rPr>
        <w:t>Žádost přijata dne: …………………………………..                                          Pořadové číslo:……………………...................</w:t>
      </w:r>
    </w:p>
    <w:p>
      <w:pPr>
        <w:spacing w:line="480" w:lineRule="auto"/>
        <w:ind w:left="1276" w:right="849"/>
        <w:jc w:val="center"/>
        <w:rPr>
          <w:rFonts w:asciiTheme="minorHAnsi" w:hAnsiTheme="minorHAnsi" w:cstheme="minorHAnsi"/>
          <w:b/>
          <w:sz w:val="32"/>
          <w:szCs w:val="32"/>
          <w:u w:val="single"/>
        </w:rPr>
      </w:pPr>
      <w:r>
        <w:rPr>
          <w:rFonts w:asciiTheme="minorHAnsi" w:hAnsiTheme="minorHAnsi" w:cstheme="minorHAnsi"/>
          <w:b/>
          <w:sz w:val="32"/>
          <w:szCs w:val="32"/>
          <w:u w:val="single"/>
        </w:rPr>
        <w:t>ŽÁDOST O POSKYTOVÁNÍ PEČOVATELSKÉ SLUŽBY</w:t>
      </w:r>
    </w:p>
    <w:p>
      <w:pPr>
        <w:pStyle w:val="7"/>
        <w:spacing w:before="0" w:after="0" w:line="276" w:lineRule="auto"/>
        <w:ind w:right="-24"/>
        <w:jc w:val="both"/>
        <w:rPr>
          <w:rFonts w:ascii="Calibri" w:hAnsi="Calibri"/>
        </w:rPr>
      </w:pPr>
      <w:r>
        <w:rPr>
          <w:rFonts w:ascii="Calibri" w:hAnsi="Calibri"/>
        </w:rPr>
        <w:t>Pečovatelská služba Letokruhy, o.p.s. je terénní služba, která je realizována na základě smlouvy v domácnostech osob a je určena pro dospělé a seniory, kteří mají sníženou soběstačnost z důvodu věku, chronického onemocnění nebo zdravotního postižení, jejichž situace vyžaduje pomoc jiné osoby a tuto pomoc nemohou zajistit jinou osobou nebo veřejně dostupnou službou.</w:t>
      </w:r>
    </w:p>
    <w:p>
      <w:pPr>
        <w:spacing w:line="276" w:lineRule="auto"/>
      </w:pPr>
      <w:r>
        <w:rPr>
          <w:rFonts w:ascii="Calibri" w:hAnsi="Calibri" w:cs="Calibri"/>
          <w:color w:val="000000"/>
        </w:rPr>
        <w:t xml:space="preserve">Pro zařazení do seznamu žadatelů o službu je potřeba vyplnit tuto žádost. </w:t>
      </w:r>
    </w:p>
    <w:p>
      <w:pPr>
        <w:spacing w:line="276" w:lineRule="auto"/>
        <w:ind w:right="-24"/>
        <w:jc w:val="both"/>
        <w:rPr>
          <w:rFonts w:asciiTheme="minorHAnsi" w:hAnsiTheme="minorHAnsi" w:cstheme="minorHAnsi"/>
          <w:b/>
          <w:u w:val="single"/>
        </w:rPr>
      </w:pPr>
      <w:r>
        <w:rPr>
          <w:rFonts w:ascii="Calibri" w:hAnsi="Calibri" w:cs="Calibri"/>
          <w:color w:val="000000"/>
        </w:rPr>
        <w:t>V brzké době po podání žádosti Vás bude telefonicky (případně e-mailem) kontaktovat naše sociální pracovnice, která si s Vámi domluví osobní schůzku v domácnosti, aby Vám předala všechny informace potřebné pro poskytování služby.</w:t>
      </w:r>
    </w:p>
    <w:p>
      <w:pPr>
        <w:spacing w:line="276" w:lineRule="auto"/>
      </w:pPr>
    </w:p>
    <w:p>
      <w:pPr>
        <w:spacing w:line="480" w:lineRule="auto"/>
        <w:ind w:right="849"/>
        <w:rPr>
          <w:rFonts w:asciiTheme="minorHAnsi" w:hAnsiTheme="minorHAnsi" w:cstheme="minorHAnsi"/>
          <w:b/>
          <w:sz w:val="28"/>
          <w:szCs w:val="28"/>
          <w:u w:val="single"/>
        </w:rPr>
      </w:pPr>
      <w:r>
        <w:rPr>
          <w:rFonts w:asciiTheme="minorHAnsi" w:hAnsiTheme="minorHAnsi" w:cstheme="minorHAnsi"/>
          <w:b/>
          <w:sz w:val="28"/>
          <w:szCs w:val="28"/>
          <w:u w:val="single"/>
        </w:rPr>
        <w:t xml:space="preserve">Žadatel:  </w:t>
      </w:r>
    </w:p>
    <w:p>
      <w:pPr>
        <w:spacing w:line="480" w:lineRule="auto"/>
        <w:ind w:right="-24"/>
        <w:rPr>
          <w:rFonts w:asciiTheme="minorHAnsi" w:hAnsiTheme="minorHAnsi" w:cstheme="minorHAnsi"/>
          <w:u w:val="single"/>
        </w:rPr>
      </w:pPr>
      <w:r>
        <w:rPr>
          <w:rFonts w:asciiTheme="minorHAnsi" w:hAnsiTheme="minorHAnsi" w:cstheme="minorHAnsi"/>
          <w:b/>
        </w:rPr>
        <w:t>Jméno, příjmení:</w:t>
      </w:r>
      <w:r>
        <w:rPr>
          <w:rFonts w:asciiTheme="minorHAnsi" w:hAnsiTheme="minorHAnsi" w:cstheme="minorHAnsi"/>
        </w:rPr>
        <w:t xml:space="preserve"> …………………………………………………………………………………………………………………………………………..</w:t>
      </w:r>
    </w:p>
    <w:p>
      <w:pPr>
        <w:spacing w:line="480" w:lineRule="auto"/>
        <w:ind w:right="-24"/>
        <w:rPr>
          <w:rFonts w:asciiTheme="minorHAnsi" w:hAnsiTheme="minorHAnsi" w:cstheme="minorHAnsi"/>
          <w:b/>
        </w:rPr>
      </w:pPr>
      <w:r>
        <w:rPr>
          <w:rFonts w:asciiTheme="minorHAnsi" w:hAnsiTheme="minorHAnsi" w:cstheme="minorHAnsi"/>
          <w:b/>
        </w:rPr>
        <w:t>Datum narození: ……………………………………………………………………………………………………………………………...........</w:t>
      </w:r>
    </w:p>
    <w:p>
      <w:pPr>
        <w:spacing w:line="480" w:lineRule="auto"/>
        <w:ind w:right="-24"/>
        <w:rPr>
          <w:rFonts w:asciiTheme="minorHAnsi" w:hAnsiTheme="minorHAnsi" w:cstheme="minorHAnsi"/>
        </w:rPr>
      </w:pPr>
      <w:r>
        <w:rPr>
          <w:rFonts w:asciiTheme="minorHAnsi" w:hAnsiTheme="minorHAnsi" w:cstheme="minorHAnsi"/>
          <w:b/>
        </w:rPr>
        <w:t>Bydliště žadatele (kde budou poskytovány služby):</w:t>
      </w:r>
      <w:r>
        <w:rPr>
          <w:rFonts w:asciiTheme="minorHAnsi" w:hAnsiTheme="minorHAnsi" w:cstheme="minorHAnsi"/>
        </w:rPr>
        <w:t xml:space="preserve">  ……………………………………………………………………………………</w:t>
      </w:r>
    </w:p>
    <w:p>
      <w:pPr>
        <w:spacing w:line="480" w:lineRule="auto"/>
        <w:ind w:right="-24"/>
        <w:rPr>
          <w:rFonts w:asciiTheme="minorHAnsi" w:hAnsiTheme="minorHAnsi" w:cstheme="minorHAnsi"/>
        </w:rPr>
      </w:pPr>
      <w:r>
        <w:rPr>
          <w:rFonts w:asciiTheme="minorHAnsi" w:hAnsiTheme="minorHAnsi" w:cstheme="minorHAnsi"/>
          <w:b/>
        </w:rPr>
        <w:t>Telefon:</w:t>
      </w:r>
      <w:r>
        <w:rPr>
          <w:rFonts w:asciiTheme="minorHAnsi" w:hAnsiTheme="minorHAnsi" w:cstheme="minorHAnsi"/>
        </w:rPr>
        <w:t xml:space="preserve"> ……………………………………………………………….. </w:t>
      </w:r>
      <w:r>
        <w:rPr>
          <w:rFonts w:asciiTheme="minorHAnsi" w:hAnsiTheme="minorHAnsi" w:cstheme="minorHAnsi"/>
          <w:b/>
        </w:rPr>
        <w:t>E-mail:</w:t>
      </w:r>
      <w:r>
        <w:rPr>
          <w:rFonts w:asciiTheme="minorHAnsi" w:hAnsiTheme="minorHAnsi" w:cstheme="minorHAnsi"/>
        </w:rPr>
        <w:t xml:space="preserve"> ………………………………………………………………............</w:t>
      </w:r>
    </w:p>
    <w:p>
      <w:pPr>
        <w:spacing w:line="480" w:lineRule="auto"/>
        <w:ind w:right="849"/>
        <w:rPr>
          <w:rFonts w:asciiTheme="minorHAnsi" w:hAnsiTheme="minorHAnsi" w:cstheme="minorHAnsi"/>
        </w:rPr>
      </w:pPr>
      <w:r>
        <w:rPr>
          <w:rFonts w:asciiTheme="minorHAnsi" w:hAnsiTheme="minorHAnsi" w:cstheme="minorHAnsi"/>
        </w:rPr>
        <w:t xml:space="preserve">(dále jen Žadatel)   </w:t>
      </w:r>
    </w:p>
    <w:p>
      <w:pPr>
        <w:spacing w:line="480" w:lineRule="auto"/>
        <w:rPr>
          <w:rFonts w:asciiTheme="minorHAnsi" w:hAnsiTheme="minorHAnsi" w:cstheme="minorHAnsi"/>
          <w:u w:val="single"/>
        </w:rPr>
      </w:pPr>
      <w:r>
        <w:rPr>
          <w:rFonts w:asciiTheme="minorHAnsi" w:hAnsiTheme="minorHAnsi" w:cstheme="minorHAnsi"/>
          <w:b/>
          <w:bCs/>
          <w:color w:val="000000"/>
          <w:u w:val="single"/>
        </w:rPr>
        <w:t xml:space="preserve">Kontaktní osoba, kterou můžeme v případě řešení žádosti o poskytování služby kontaktovat: </w:t>
      </w:r>
    </w:p>
    <w:p>
      <w:pPr>
        <w:spacing w:line="480" w:lineRule="auto"/>
        <w:rPr>
          <w:rFonts w:asciiTheme="minorHAnsi" w:hAnsiTheme="minorHAnsi" w:cstheme="minorHAnsi"/>
        </w:rPr>
      </w:pPr>
      <w:r>
        <w:rPr>
          <w:rFonts w:asciiTheme="minorHAnsi" w:hAnsiTheme="minorHAnsi" w:cstheme="minorHAnsi"/>
          <w:color w:val="000000"/>
        </w:rPr>
        <w:t>Jméno, příjmení: ………………………………………………………………………………………………………………………………………..</w:t>
      </w:r>
    </w:p>
    <w:p>
      <w:pPr>
        <w:spacing w:line="480" w:lineRule="auto"/>
        <w:rPr>
          <w:rFonts w:asciiTheme="minorHAnsi" w:hAnsiTheme="minorHAnsi" w:cstheme="minorHAnsi"/>
        </w:rPr>
      </w:pPr>
      <w:r>
        <w:rPr>
          <w:rFonts w:asciiTheme="minorHAnsi" w:hAnsiTheme="minorHAnsi" w:cstheme="minorHAnsi"/>
          <w:color w:val="000000"/>
        </w:rPr>
        <w:t>Kontaktní osoba je soudem ustanovený zástupce/opatrovník (prosím vyberte a zakroužkujte):  ANO x NE</w:t>
      </w:r>
    </w:p>
    <w:p>
      <w:pPr>
        <w:spacing w:line="480" w:lineRule="auto"/>
        <w:ind w:right="-24"/>
        <w:rPr>
          <w:rFonts w:asciiTheme="minorHAnsi" w:hAnsiTheme="minorHAnsi" w:cstheme="minorHAnsi"/>
        </w:rPr>
      </w:pPr>
      <w:r>
        <w:rPr>
          <w:rFonts w:asciiTheme="minorHAnsi" w:hAnsiTheme="minorHAnsi" w:cstheme="minorHAnsi"/>
        </w:rPr>
        <w:t>Telefon: ……………………………………………………………….. E-mail: ………………………………………………………………........</w:t>
      </w:r>
    </w:p>
    <w:p>
      <w:pPr>
        <w:spacing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Já, </w:t>
      </w:r>
      <w:r>
        <w:rPr>
          <w:rFonts w:asciiTheme="minorHAnsi" w:hAnsiTheme="minorHAnsi" w:cstheme="minorHAnsi"/>
          <w:bCs/>
          <w:color w:val="000000"/>
          <w:sz w:val="20"/>
          <w:szCs w:val="20"/>
        </w:rPr>
        <w:t>kontaktní osoba Žadatele,</w:t>
      </w:r>
      <w:r>
        <w:rPr>
          <w:rFonts w:asciiTheme="minorHAnsi" w:hAnsiTheme="minorHAnsi" w:cstheme="minorHAnsi"/>
          <w:color w:val="000000"/>
          <w:sz w:val="20"/>
          <w:szCs w:val="20"/>
        </w:rPr>
        <w:t xml:space="preserve"> souhlasím s vedením výše uvedených osobních a citlivých údajů v evidenci žadatelů o poskytování pečovatelské služby prostřednictvím společnosti Letokruhy, o.p.s. Společnost Letokruhy, o.p.s., se zavazuje dodržovat mlčenlivost a ochranu osobních a citlivých údajů v souladu se zákonem. Kdykoli můžete požádat o sdělení, zda Vaše osobní údaje zpracováváme, a o poskytnutí kopie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 údajů. V případech, kdy Vaše osobní údaje zpracováváme na základě Vašeho souhlasu, můžete souhlas kdykoli odvolat. </w:t>
      </w:r>
    </w:p>
    <w:p>
      <w:pPr>
        <w:spacing w:line="276" w:lineRule="auto"/>
        <w:jc w:val="both"/>
        <w:rPr>
          <w:rFonts w:asciiTheme="minorHAnsi" w:hAnsiTheme="minorHAnsi" w:cstheme="minorHAnsi"/>
          <w:color w:val="000000"/>
        </w:rPr>
      </w:pPr>
    </w:p>
    <w:p>
      <w:pPr>
        <w:spacing w:line="276" w:lineRule="auto"/>
        <w:jc w:val="both"/>
        <w:rPr>
          <w:rFonts w:asciiTheme="minorHAnsi" w:hAnsiTheme="minorHAnsi" w:cstheme="minorHAnsi"/>
          <w:b/>
          <w:u w:val="single"/>
        </w:rPr>
      </w:pPr>
      <w:r>
        <w:rPr>
          <w:rFonts w:asciiTheme="minorHAnsi" w:hAnsiTheme="minorHAnsi" w:cstheme="minorHAnsi"/>
          <w:color w:val="000000"/>
        </w:rPr>
        <w:t>Podpis kontaktní osoby: ……………………………………………………………………..</w:t>
      </w:r>
    </w:p>
    <w:p>
      <w:pPr>
        <w:ind w:right="851"/>
        <w:rPr>
          <w:rFonts w:asciiTheme="minorHAnsi" w:hAnsiTheme="minorHAnsi" w:cstheme="minorHAnsi"/>
          <w:b/>
          <w:u w:val="single"/>
        </w:rPr>
      </w:pPr>
    </w:p>
    <w:p>
      <w:pPr>
        <w:ind w:right="851"/>
        <w:rPr>
          <w:rFonts w:asciiTheme="minorHAnsi" w:hAnsiTheme="minorHAnsi" w:cstheme="minorHAnsi"/>
          <w:b/>
          <w:color w:val="FF0000"/>
          <w:sz w:val="28"/>
          <w:szCs w:val="28"/>
        </w:rPr>
      </w:pPr>
      <w:r>
        <w:rPr>
          <w:rFonts w:asciiTheme="minorHAnsi" w:hAnsiTheme="minorHAnsi" w:cstheme="minorHAnsi"/>
          <w:b/>
          <w:color w:val="FF0000"/>
          <w:sz w:val="28"/>
          <w:szCs w:val="28"/>
          <w:u w:val="single"/>
        </w:rPr>
        <w:t>V čem Vám pečovatelská služba může pomoci?</w:t>
      </w:r>
    </w:p>
    <w:p>
      <w:pPr>
        <w:spacing w:line="276" w:lineRule="auto"/>
        <w:ind w:right="851"/>
        <w:jc w:val="both"/>
        <w:rPr>
          <w:rFonts w:asciiTheme="minorHAnsi" w:hAnsiTheme="minorHAnsi" w:cstheme="minorHAnsi"/>
          <w:b/>
        </w:rPr>
      </w:pPr>
      <w:r>
        <w:rPr>
          <w:rFonts w:asciiTheme="minorHAnsi" w:hAnsiTheme="minorHAnsi" w:cstheme="minorHAnsi"/>
          <w:b/>
        </w:rPr>
        <w:t>(Co potřebujete, co očekáváte atd. – zakroužkujte z nabídky činností poskytovaných pečovatelskou službou.)</w:t>
      </w:r>
    </w:p>
    <w:p>
      <w:pPr>
        <w:spacing w:line="276" w:lineRule="auto"/>
        <w:ind w:right="851"/>
        <w:jc w:val="both"/>
        <w:rPr>
          <w:rFonts w:asciiTheme="minorHAnsi" w:hAnsiTheme="minorHAnsi" w:cstheme="minorHAnsi"/>
          <w:b/>
        </w:rPr>
      </w:pPr>
    </w:p>
    <w:tbl>
      <w:tblPr>
        <w:tblStyle w:val="3"/>
        <w:tblW w:w="11023" w:type="dxa"/>
        <w:tblInd w:w="0" w:type="dxa"/>
        <w:tblLayout w:type="autofit"/>
        <w:tblCellMar>
          <w:top w:w="0" w:type="dxa"/>
          <w:left w:w="108" w:type="dxa"/>
          <w:bottom w:w="0" w:type="dxa"/>
          <w:right w:w="108" w:type="dxa"/>
        </w:tblCellMar>
      </w:tblPr>
      <w:tblGrid>
        <w:gridCol w:w="4742"/>
        <w:gridCol w:w="6281"/>
      </w:tblGrid>
      <w:tr>
        <w:tblPrEx>
          <w:tblCellMar>
            <w:top w:w="0" w:type="dxa"/>
            <w:left w:w="108" w:type="dxa"/>
            <w:bottom w:w="0" w:type="dxa"/>
            <w:right w:w="108" w:type="dxa"/>
          </w:tblCellMar>
        </w:tblPrEx>
        <w:trPr>
          <w:trHeight w:val="4377" w:hRule="atLeast"/>
        </w:trPr>
        <w:tc>
          <w:tcPr>
            <w:tcW w:w="4742" w:type="dxa"/>
          </w:tcPr>
          <w:p>
            <w:pPr>
              <w:tabs>
                <w:tab w:val="center" w:pos="4536"/>
                <w:tab w:val="right" w:pos="9072"/>
              </w:tabs>
              <w:jc w:val="both"/>
              <w:rPr>
                <w:rFonts w:asciiTheme="minorHAnsi" w:hAnsiTheme="minorHAnsi" w:cstheme="minorHAnsi"/>
                <w:b/>
                <w:bCs/>
                <w:u w:val="single"/>
              </w:rPr>
            </w:pPr>
            <w:r>
              <w:rPr>
                <w:rFonts w:asciiTheme="minorHAnsi" w:hAnsiTheme="minorHAnsi" w:cstheme="minorHAnsi"/>
                <w:b/>
                <w:bCs/>
                <w:u w:val="single"/>
              </w:rPr>
              <w:t xml:space="preserve">1) Pomoc při zvládání běžných úkonů péče </w:t>
            </w:r>
            <w:r>
              <w:rPr>
                <w:rFonts w:asciiTheme="minorHAnsi" w:hAnsiTheme="minorHAnsi" w:cstheme="minorHAnsi"/>
                <w:b/>
                <w:bCs/>
                <w:u w:val="single"/>
              </w:rPr>
              <w:br w:type="textWrapping"/>
            </w:r>
            <w:r>
              <w:rPr>
                <w:rFonts w:asciiTheme="minorHAnsi" w:hAnsiTheme="minorHAnsi" w:cstheme="minorHAnsi"/>
                <w:b/>
                <w:bCs/>
                <w:u w:val="single"/>
              </w:rPr>
              <w:t xml:space="preserve">o vlastní osobu                   </w:t>
            </w:r>
          </w:p>
          <w:p>
            <w:pPr>
              <w:tabs>
                <w:tab w:val="center" w:pos="4536"/>
                <w:tab w:val="right" w:pos="9072"/>
              </w:tabs>
              <w:jc w:val="both"/>
              <w:rPr>
                <w:rFonts w:asciiTheme="minorHAnsi" w:hAnsiTheme="minorHAnsi" w:cstheme="minorHAnsi"/>
                <w:bCs/>
              </w:rPr>
            </w:pPr>
            <w:r>
              <w:rPr>
                <w:rFonts w:asciiTheme="minorHAnsi" w:hAnsiTheme="minorHAnsi" w:cstheme="minorHAnsi"/>
                <w:bCs/>
              </w:rPr>
              <w:t xml:space="preserve">a) pomoc a podpora při podávání jídla a pití                                          </w:t>
            </w:r>
          </w:p>
          <w:p>
            <w:pPr>
              <w:tabs>
                <w:tab w:val="center" w:pos="4536"/>
                <w:tab w:val="right" w:pos="9072"/>
              </w:tabs>
              <w:ind w:left="240" w:hanging="240" w:hangingChars="100"/>
              <w:jc w:val="left"/>
              <w:rPr>
                <w:rFonts w:asciiTheme="minorHAnsi" w:hAnsiTheme="minorHAnsi" w:cstheme="minorHAnsi"/>
                <w:bCs/>
              </w:rPr>
            </w:pPr>
            <w:r>
              <w:rPr>
                <w:rFonts w:hint="default" w:asciiTheme="minorHAnsi" w:hAnsiTheme="minorHAnsi" w:cstheme="minorHAnsi"/>
                <w:bCs/>
                <w:lang w:val="cs-CZ"/>
              </w:rPr>
              <w:t xml:space="preserve">b) </w:t>
            </w:r>
            <w:r>
              <w:rPr>
                <w:rFonts w:asciiTheme="minorHAnsi" w:hAnsiTheme="minorHAnsi" w:cstheme="minorHAnsi"/>
                <w:bCs/>
              </w:rPr>
              <w:t xml:space="preserve">pomoc při oblékání a svlékání vč.speciálních pomůcek  </w:t>
            </w:r>
          </w:p>
          <w:p>
            <w:pPr>
              <w:tabs>
                <w:tab w:val="center" w:pos="4536"/>
                <w:tab w:val="right" w:pos="9072"/>
              </w:tabs>
              <w:ind w:left="240" w:hanging="240" w:hangingChars="100"/>
              <w:jc w:val="left"/>
              <w:rPr>
                <w:rFonts w:asciiTheme="minorHAnsi" w:hAnsiTheme="minorHAnsi" w:cstheme="minorHAnsi"/>
                <w:bCs/>
              </w:rPr>
            </w:pPr>
            <w:r>
              <w:rPr>
                <w:rFonts w:asciiTheme="minorHAnsi" w:hAnsiTheme="minorHAnsi" w:cstheme="minorHAnsi"/>
                <w:bCs/>
              </w:rPr>
              <w:t>c)</w:t>
            </w:r>
            <w:r>
              <w:rPr>
                <w:rFonts w:hint="default" w:asciiTheme="minorHAnsi" w:hAnsiTheme="minorHAnsi" w:cstheme="minorHAnsi"/>
                <w:bCs/>
                <w:lang w:val="cs-CZ"/>
              </w:rPr>
              <w:t xml:space="preserve"> </w:t>
            </w:r>
            <w:r>
              <w:rPr>
                <w:rFonts w:asciiTheme="minorHAnsi" w:hAnsiTheme="minorHAnsi" w:cstheme="minorHAnsi"/>
                <w:bCs/>
              </w:rPr>
              <w:t>pomoc při prostorové orientaci, samostatném pohybu ve vnitřním i vnějším prostoru</w:t>
            </w:r>
          </w:p>
          <w:p>
            <w:pPr>
              <w:tabs>
                <w:tab w:val="center" w:pos="4536"/>
                <w:tab w:val="right" w:pos="9072"/>
              </w:tabs>
              <w:jc w:val="both"/>
              <w:rPr>
                <w:rFonts w:asciiTheme="minorHAnsi" w:hAnsiTheme="minorHAnsi" w:cstheme="minorHAnsi"/>
                <w:bCs/>
              </w:rPr>
            </w:pPr>
            <w:r>
              <w:rPr>
                <w:rFonts w:asciiTheme="minorHAnsi" w:hAnsiTheme="minorHAnsi" w:cstheme="minorHAnsi"/>
                <w:bCs/>
              </w:rPr>
              <w:t>d) pomoc při přesunu na lůžko nebo vozík</w:t>
            </w:r>
          </w:p>
          <w:p>
            <w:pPr>
              <w:tabs>
                <w:tab w:val="center" w:pos="4536"/>
                <w:tab w:val="right" w:pos="9072"/>
              </w:tabs>
              <w:jc w:val="both"/>
              <w:rPr>
                <w:rFonts w:asciiTheme="minorHAnsi" w:hAnsiTheme="minorHAnsi" w:cstheme="minorHAnsi"/>
                <w:b/>
                <w:bCs/>
                <w:u w:val="single"/>
              </w:rPr>
            </w:pPr>
            <w:r>
              <w:rPr>
                <w:rFonts w:asciiTheme="minorHAnsi" w:hAnsiTheme="minorHAnsi" w:cstheme="minorHAnsi"/>
                <w:b/>
                <w:bCs/>
                <w:u w:val="single"/>
              </w:rPr>
              <w:t xml:space="preserve">2) pomoc při os. hygieně         </w:t>
            </w:r>
          </w:p>
          <w:p>
            <w:pPr>
              <w:tabs>
                <w:tab w:val="center" w:pos="4536"/>
                <w:tab w:val="right" w:pos="9072"/>
              </w:tabs>
              <w:jc w:val="both"/>
              <w:rPr>
                <w:rFonts w:asciiTheme="minorHAnsi" w:hAnsiTheme="minorHAnsi" w:cstheme="minorHAnsi"/>
                <w:bCs/>
              </w:rPr>
            </w:pPr>
            <w:r>
              <w:rPr>
                <w:rFonts w:asciiTheme="minorHAnsi" w:hAnsiTheme="minorHAnsi" w:cstheme="minorHAnsi"/>
                <w:bCs/>
              </w:rPr>
              <w:t>a) pomoc při úkonech osobní hygieny</w:t>
            </w:r>
          </w:p>
          <w:p>
            <w:pPr>
              <w:tabs>
                <w:tab w:val="center" w:pos="4536"/>
                <w:tab w:val="right" w:pos="9072"/>
              </w:tabs>
              <w:jc w:val="both"/>
              <w:rPr>
                <w:rFonts w:asciiTheme="minorHAnsi" w:hAnsiTheme="minorHAnsi" w:cstheme="minorHAnsi"/>
                <w:bCs/>
              </w:rPr>
            </w:pPr>
            <w:r>
              <w:rPr>
                <w:rFonts w:asciiTheme="minorHAnsi" w:hAnsiTheme="minorHAnsi" w:cstheme="minorHAnsi"/>
                <w:bCs/>
              </w:rPr>
              <w:t xml:space="preserve">b) pomoc při základní péči o vlasy a nehty                                                   </w:t>
            </w:r>
          </w:p>
          <w:p>
            <w:pPr>
              <w:tabs>
                <w:tab w:val="center" w:pos="4536"/>
                <w:tab w:val="right" w:pos="9072"/>
              </w:tabs>
              <w:jc w:val="both"/>
              <w:rPr>
                <w:rFonts w:asciiTheme="minorHAnsi" w:hAnsiTheme="minorHAnsi" w:cstheme="minorHAnsi"/>
                <w:b/>
                <w:bCs/>
              </w:rPr>
            </w:pPr>
            <w:r>
              <w:rPr>
                <w:rFonts w:asciiTheme="minorHAnsi" w:hAnsiTheme="minorHAnsi" w:cstheme="minorHAnsi"/>
                <w:bCs/>
              </w:rPr>
              <w:t xml:space="preserve">c) pomoc při použití WC                                                                       </w:t>
            </w:r>
          </w:p>
          <w:p>
            <w:pPr>
              <w:tabs>
                <w:tab w:val="center" w:pos="4536"/>
                <w:tab w:val="right" w:pos="9072"/>
              </w:tabs>
              <w:jc w:val="both"/>
              <w:rPr>
                <w:rFonts w:asciiTheme="minorHAnsi" w:hAnsiTheme="minorHAnsi" w:cstheme="minorHAnsi"/>
                <w:b/>
                <w:bCs/>
              </w:rPr>
            </w:pPr>
            <w:r>
              <w:rPr>
                <w:rFonts w:asciiTheme="minorHAnsi" w:hAnsiTheme="minorHAnsi" w:cstheme="minorHAnsi"/>
                <w:b/>
                <w:bCs/>
                <w:u w:val="single"/>
              </w:rPr>
              <w:t>3) pomoc při zajištění stravy</w:t>
            </w:r>
          </w:p>
          <w:p>
            <w:pPr>
              <w:tabs>
                <w:tab w:val="center" w:pos="4536"/>
                <w:tab w:val="right" w:pos="9072"/>
              </w:tabs>
              <w:jc w:val="both"/>
              <w:rPr>
                <w:rFonts w:asciiTheme="minorHAnsi" w:hAnsiTheme="minorHAnsi" w:cstheme="minorHAnsi"/>
                <w:bCs/>
              </w:rPr>
            </w:pPr>
            <w:r>
              <w:rPr>
                <w:rFonts w:asciiTheme="minorHAnsi" w:hAnsiTheme="minorHAnsi" w:cstheme="minorHAnsi"/>
                <w:bCs/>
              </w:rPr>
              <w:t>c) pomoc při přípravě jídla a pití</w:t>
            </w:r>
          </w:p>
          <w:p>
            <w:pPr>
              <w:tabs>
                <w:tab w:val="center" w:pos="4536"/>
                <w:tab w:val="right" w:pos="9072"/>
              </w:tabs>
              <w:jc w:val="both"/>
              <w:rPr>
                <w:rFonts w:asciiTheme="minorHAnsi" w:hAnsiTheme="minorHAnsi" w:cstheme="minorHAnsi"/>
                <w:bCs/>
              </w:rPr>
            </w:pPr>
            <w:r>
              <w:rPr>
                <w:rFonts w:asciiTheme="minorHAnsi" w:hAnsiTheme="minorHAnsi" w:cstheme="minorHAnsi"/>
                <w:bCs/>
              </w:rPr>
              <w:t>d) příprava jídla a pití</w:t>
            </w:r>
          </w:p>
          <w:p>
            <w:pPr>
              <w:tabs>
                <w:tab w:val="center" w:pos="4536"/>
                <w:tab w:val="right" w:pos="9072"/>
              </w:tabs>
              <w:jc w:val="both"/>
              <w:rPr>
                <w:rFonts w:asciiTheme="minorHAnsi" w:hAnsiTheme="minorHAnsi" w:cstheme="minorHAnsi"/>
                <w:b/>
                <w:bCs/>
              </w:rPr>
            </w:pPr>
          </w:p>
        </w:tc>
        <w:tc>
          <w:tcPr>
            <w:tcW w:w="6281" w:type="dxa"/>
          </w:tcPr>
          <w:p>
            <w:pPr>
              <w:tabs>
                <w:tab w:val="center" w:pos="4536"/>
                <w:tab w:val="right" w:pos="9072"/>
              </w:tabs>
              <w:jc w:val="both"/>
              <w:rPr>
                <w:rFonts w:asciiTheme="minorHAnsi" w:hAnsiTheme="minorHAnsi" w:cstheme="minorHAnsi"/>
                <w:b/>
                <w:bCs/>
              </w:rPr>
            </w:pPr>
            <w:r>
              <w:rPr>
                <w:rFonts w:asciiTheme="minorHAnsi" w:hAnsiTheme="minorHAnsi" w:cstheme="minorHAnsi"/>
                <w:b/>
                <w:bCs/>
                <w:u w:val="single"/>
              </w:rPr>
              <w:t>4) Pomoc při zajištění chodu domácnosti</w:t>
            </w:r>
          </w:p>
          <w:p>
            <w:pPr>
              <w:tabs>
                <w:tab w:val="center" w:pos="4536"/>
                <w:tab w:val="right" w:pos="9072"/>
              </w:tabs>
              <w:rPr>
                <w:rFonts w:asciiTheme="minorHAnsi" w:hAnsiTheme="minorHAnsi" w:cstheme="minorHAnsi"/>
                <w:bCs/>
              </w:rPr>
            </w:pPr>
            <w:r>
              <w:rPr>
                <w:rFonts w:asciiTheme="minorHAnsi" w:hAnsiTheme="minorHAnsi" w:cstheme="minorHAnsi"/>
                <w:bCs/>
              </w:rPr>
              <w:t>a) běžný úklid a údržba domácnosti</w:t>
            </w:r>
          </w:p>
          <w:p>
            <w:pPr>
              <w:tabs>
                <w:tab w:val="center" w:pos="4536"/>
                <w:tab w:val="right" w:pos="9072"/>
              </w:tabs>
              <w:jc w:val="both"/>
              <w:rPr>
                <w:rFonts w:asciiTheme="minorHAnsi" w:hAnsiTheme="minorHAnsi" w:cstheme="minorHAnsi"/>
                <w:bCs/>
              </w:rPr>
            </w:pPr>
            <w:r>
              <w:rPr>
                <w:rFonts w:asciiTheme="minorHAnsi" w:hAnsiTheme="minorHAnsi" w:cstheme="minorHAnsi"/>
                <w:bCs/>
              </w:rPr>
              <w:t>b) pomoc při zajištění Velkého úklidu do., např. sezónního úklidu, úklidu po malování</w:t>
            </w:r>
          </w:p>
          <w:p>
            <w:pPr>
              <w:tabs>
                <w:tab w:val="center" w:pos="4536"/>
                <w:tab w:val="right" w:pos="9072"/>
              </w:tabs>
              <w:jc w:val="both"/>
              <w:rPr>
                <w:rFonts w:asciiTheme="minorHAnsi" w:hAnsiTheme="minorHAnsi" w:cstheme="minorHAnsi"/>
                <w:bCs/>
              </w:rPr>
            </w:pPr>
            <w:r>
              <w:rPr>
                <w:rFonts w:asciiTheme="minorHAnsi" w:hAnsiTheme="minorHAnsi" w:cstheme="minorHAnsi"/>
                <w:bCs/>
              </w:rPr>
              <w:t>c) donáška vody</w:t>
            </w:r>
          </w:p>
          <w:p>
            <w:pPr>
              <w:tabs>
                <w:tab w:val="center" w:pos="4536"/>
                <w:tab w:val="right" w:pos="9072"/>
              </w:tabs>
              <w:jc w:val="both"/>
              <w:rPr>
                <w:rFonts w:asciiTheme="minorHAnsi" w:hAnsiTheme="minorHAnsi" w:cstheme="minorHAnsi"/>
                <w:bCs/>
              </w:rPr>
            </w:pPr>
            <w:r>
              <w:rPr>
                <w:rFonts w:asciiTheme="minorHAnsi" w:hAnsiTheme="minorHAnsi" w:cstheme="minorHAnsi"/>
                <w:bCs/>
              </w:rPr>
              <w:t>d) topení v kamnech vč. Donášky a přípravy topiva, údržba topných zařízení</w:t>
            </w:r>
          </w:p>
          <w:p>
            <w:pPr>
              <w:tabs>
                <w:tab w:val="center" w:pos="4536"/>
                <w:tab w:val="right" w:pos="9072"/>
              </w:tabs>
              <w:jc w:val="both"/>
              <w:rPr>
                <w:rFonts w:asciiTheme="minorHAnsi" w:hAnsiTheme="minorHAnsi" w:cstheme="minorHAnsi"/>
                <w:bCs/>
              </w:rPr>
            </w:pPr>
            <w:r>
              <w:rPr>
                <w:rFonts w:asciiTheme="minorHAnsi" w:hAnsiTheme="minorHAnsi" w:cstheme="minorHAnsi"/>
                <w:bCs/>
              </w:rPr>
              <w:t>e) běžné nákupy a pochůzky</w:t>
            </w:r>
          </w:p>
          <w:p>
            <w:pPr>
              <w:tabs>
                <w:tab w:val="center" w:pos="4536"/>
                <w:tab w:val="right" w:pos="9072"/>
              </w:tabs>
              <w:jc w:val="both"/>
              <w:rPr>
                <w:rFonts w:asciiTheme="minorHAnsi" w:hAnsiTheme="minorHAnsi" w:cstheme="minorHAnsi"/>
                <w:bCs/>
              </w:rPr>
            </w:pPr>
            <w:r>
              <w:rPr>
                <w:rFonts w:asciiTheme="minorHAnsi" w:hAnsiTheme="minorHAnsi" w:cstheme="minorHAnsi"/>
                <w:bCs/>
              </w:rPr>
              <w:t>f) velký nákup, např., týdenní nákup, nákup ošacení a vybavení domácnosti</w:t>
            </w:r>
          </w:p>
          <w:p>
            <w:pPr>
              <w:tabs>
                <w:tab w:val="center" w:pos="4536"/>
                <w:tab w:val="right" w:pos="9072"/>
              </w:tabs>
              <w:jc w:val="both"/>
              <w:rPr>
                <w:rFonts w:asciiTheme="minorHAnsi" w:hAnsiTheme="minorHAnsi" w:cstheme="minorHAnsi"/>
                <w:bCs/>
              </w:rPr>
            </w:pPr>
            <w:r>
              <w:rPr>
                <w:rFonts w:asciiTheme="minorHAnsi" w:hAnsiTheme="minorHAnsi" w:cstheme="minorHAnsi"/>
                <w:bCs/>
              </w:rPr>
              <w:t>g) praní a žehlení ložního prádla, popřípadě jeho drobné opravy</w:t>
            </w:r>
          </w:p>
          <w:p>
            <w:pPr>
              <w:tabs>
                <w:tab w:val="center" w:pos="4536"/>
                <w:tab w:val="right" w:pos="9072"/>
              </w:tabs>
              <w:jc w:val="both"/>
              <w:rPr>
                <w:rFonts w:asciiTheme="minorHAnsi" w:hAnsiTheme="minorHAnsi" w:cstheme="minorHAnsi"/>
                <w:bCs/>
              </w:rPr>
            </w:pPr>
            <w:r>
              <w:rPr>
                <w:rFonts w:asciiTheme="minorHAnsi" w:hAnsiTheme="minorHAnsi" w:cstheme="minorHAnsi"/>
                <w:bCs/>
              </w:rPr>
              <w:t>h) praní a žehlení osobního prádla, popřípadě jeho drobné opravy</w:t>
            </w:r>
          </w:p>
          <w:p>
            <w:pPr>
              <w:tabs>
                <w:tab w:val="center" w:pos="4536"/>
                <w:tab w:val="right" w:pos="9072"/>
              </w:tabs>
              <w:rPr>
                <w:rFonts w:hint="default" w:asciiTheme="minorHAnsi" w:hAnsiTheme="minorHAnsi" w:cstheme="minorHAnsi"/>
                <w:b/>
                <w:bCs/>
                <w:u w:val="single"/>
                <w:lang w:val="cs-CZ"/>
              </w:rPr>
            </w:pPr>
            <w:r>
              <w:rPr>
                <w:rFonts w:asciiTheme="minorHAnsi" w:hAnsiTheme="minorHAnsi" w:cstheme="minorHAnsi"/>
                <w:b/>
                <w:bCs/>
                <w:u w:val="single"/>
              </w:rPr>
              <w:t xml:space="preserve">5) </w:t>
            </w:r>
            <w:r>
              <w:rPr>
                <w:rFonts w:hint="default" w:asciiTheme="minorHAnsi" w:hAnsiTheme="minorHAnsi" w:cstheme="minorHAnsi"/>
                <w:b/>
                <w:bCs/>
                <w:u w:val="single"/>
                <w:lang w:val="cs-CZ"/>
              </w:rPr>
              <w:t>Zprostředkování kontaktu se společenským prostředím</w:t>
            </w:r>
          </w:p>
          <w:p>
            <w:pPr>
              <w:tabs>
                <w:tab w:val="center" w:pos="4536"/>
                <w:tab w:val="right" w:pos="9072"/>
              </w:tabs>
              <w:rPr>
                <w:rFonts w:asciiTheme="minorHAnsi" w:hAnsiTheme="minorHAnsi" w:cstheme="minorHAnsi"/>
                <w:bCs/>
              </w:rPr>
            </w:pPr>
            <w:r>
              <w:rPr>
                <w:rFonts w:asciiTheme="minorHAnsi" w:hAnsiTheme="minorHAnsi" w:cstheme="minorHAnsi"/>
                <w:bCs/>
              </w:rPr>
              <w:t>b) dop. dospělých do školy, škol. Zařízení, zaměstnání, k lékaři, na orgány veřejné moci a instituce poskytující veřejné služby</w:t>
            </w:r>
          </w:p>
          <w:p>
            <w:pPr>
              <w:tabs>
                <w:tab w:val="center" w:pos="4536"/>
                <w:tab w:val="right" w:pos="9072"/>
              </w:tabs>
              <w:rPr>
                <w:rFonts w:hint="default" w:asciiTheme="minorHAnsi" w:hAnsiTheme="minorHAnsi" w:cstheme="minorHAnsi"/>
                <w:b/>
                <w:bCs w:val="0"/>
                <w:u w:val="single"/>
                <w:lang w:val="cs-CZ"/>
              </w:rPr>
            </w:pPr>
            <w:r>
              <w:rPr>
                <w:rFonts w:hint="default" w:asciiTheme="minorHAnsi" w:hAnsiTheme="minorHAnsi" w:cstheme="minorHAnsi"/>
                <w:b/>
                <w:bCs w:val="0"/>
                <w:u w:val="single"/>
                <w:lang w:val="cs-CZ"/>
              </w:rPr>
              <w:t>7) Úkony pečovatelské služby nad rámec vyhlášky</w:t>
            </w:r>
          </w:p>
          <w:p>
            <w:pPr>
              <w:tabs>
                <w:tab w:val="center" w:pos="4536"/>
                <w:tab w:val="right" w:pos="9072"/>
              </w:tabs>
              <w:jc w:val="both"/>
              <w:rPr>
                <w:rFonts w:hint="default" w:asciiTheme="minorHAnsi" w:hAnsiTheme="minorHAnsi" w:cstheme="minorHAnsi"/>
                <w:b/>
                <w:bCs w:val="0"/>
                <w:u w:val="single"/>
                <w:lang w:val="cs-CZ"/>
              </w:rPr>
            </w:pPr>
            <w:r>
              <w:rPr>
                <w:rFonts w:hint="default" w:asciiTheme="minorHAnsi" w:hAnsiTheme="minorHAnsi" w:cstheme="minorHAnsi"/>
                <w:b w:val="0"/>
                <w:bCs/>
                <w:u w:val="none"/>
                <w:lang w:val="cs-CZ"/>
              </w:rPr>
              <w:t>Odvoz klienta služebním vozem</w:t>
            </w:r>
          </w:p>
        </w:tc>
      </w:tr>
    </w:tbl>
    <w:p>
      <w:pPr>
        <w:ind w:right="849"/>
        <w:rPr>
          <w:rFonts w:asciiTheme="minorHAnsi" w:hAnsiTheme="minorHAnsi" w:cstheme="minorHAnsi"/>
          <w:b/>
          <w:color w:val="FF0000"/>
          <w:sz w:val="28"/>
          <w:szCs w:val="28"/>
          <w:u w:val="single"/>
        </w:rPr>
      </w:pPr>
    </w:p>
    <w:p>
      <w:pPr>
        <w:ind w:right="849"/>
        <w:rPr>
          <w:rFonts w:asciiTheme="minorHAnsi" w:hAnsiTheme="minorHAnsi" w:cstheme="minorHAnsi"/>
          <w:b/>
          <w:color w:val="FF0000"/>
          <w:sz w:val="28"/>
          <w:szCs w:val="28"/>
          <w:u w:val="single"/>
        </w:rPr>
      </w:pPr>
    </w:p>
    <w:p>
      <w:pPr>
        <w:ind w:right="849"/>
        <w:rPr>
          <w:rFonts w:asciiTheme="minorHAnsi" w:hAnsiTheme="minorHAnsi" w:cstheme="minorHAnsi"/>
          <w:b/>
          <w:color w:val="FF0000"/>
          <w:sz w:val="28"/>
          <w:szCs w:val="28"/>
          <w:u w:val="single"/>
        </w:rPr>
      </w:pPr>
      <w:r>
        <w:rPr>
          <w:rFonts w:asciiTheme="minorHAnsi" w:hAnsiTheme="minorHAnsi" w:cstheme="minorHAnsi"/>
          <w:b/>
          <w:color w:val="FF0000"/>
          <w:sz w:val="28"/>
          <w:szCs w:val="28"/>
          <w:u w:val="single"/>
        </w:rPr>
        <w:t>Kdy pečovatelskou službu potřebujete?</w:t>
      </w:r>
    </w:p>
    <w:p>
      <w:pPr>
        <w:ind w:right="849"/>
        <w:rPr>
          <w:rFonts w:asciiTheme="minorHAnsi" w:hAnsiTheme="minorHAnsi" w:cstheme="minorHAnsi"/>
        </w:rPr>
      </w:pPr>
      <w:r>
        <w:rPr>
          <w:rFonts w:asciiTheme="minorHAnsi" w:hAnsiTheme="minorHAnsi" w:cstheme="minorHAnsi"/>
        </w:rPr>
        <w:t>(Uveďte dny a časový rozsah, ve kterém by měla být poskytována pečovatelská služba.)</w:t>
      </w:r>
    </w:p>
    <w:p>
      <w:pPr>
        <w:ind w:left="-1" w:right="849"/>
        <w:rPr>
          <w:rFonts w:asciiTheme="minorHAnsi" w:hAnsiTheme="minorHAnsi" w:cstheme="minorHAnsi"/>
        </w:rPr>
      </w:pPr>
    </w:p>
    <w:p>
      <w:pPr>
        <w:spacing w:line="480" w:lineRule="auto"/>
        <w:ind w:right="-24"/>
        <w:rPr>
          <w:rFonts w:asciiTheme="minorHAnsi" w:hAnsiTheme="minorHAnsi" w:cstheme="minorHAnsi"/>
        </w:rPr>
      </w:pPr>
      <w:r>
        <w:rPr>
          <w:rFonts w:asciiTheme="minorHAnsi" w:hAnsiTheme="minorHAnsi" w:cstheme="minorHAnsi"/>
        </w:rPr>
        <w:t>……………………………………………………………………………………………………………………………………………………………………..</w:t>
      </w:r>
    </w:p>
    <w:p>
      <w:pPr>
        <w:spacing w:line="480" w:lineRule="auto"/>
        <w:ind w:right="-24"/>
        <w:rPr>
          <w:rFonts w:asciiTheme="minorHAnsi" w:hAnsiTheme="minorHAnsi" w:cstheme="minorHAnsi"/>
        </w:rPr>
      </w:pPr>
      <w:r>
        <w:rPr>
          <w:rFonts w:asciiTheme="minorHAnsi" w:hAnsiTheme="minorHAnsi" w:cstheme="minorHAnsi"/>
        </w:rPr>
        <w:t>……………………………………………………………………………………………………………………………………………………………………..</w:t>
      </w:r>
    </w:p>
    <w:p>
      <w:pPr>
        <w:spacing w:line="480" w:lineRule="auto"/>
        <w:ind w:right="-24"/>
        <w:rPr>
          <w:rFonts w:asciiTheme="minorHAnsi" w:hAnsiTheme="minorHAnsi" w:cstheme="minorHAnsi"/>
        </w:rPr>
      </w:pPr>
      <w:r>
        <w:rPr>
          <w:rFonts w:asciiTheme="minorHAnsi" w:hAnsiTheme="minorHAnsi" w:cstheme="minorHAnsi"/>
        </w:rPr>
        <w:t>……………………………………………………………………………………………………………………………………………………………………..</w:t>
      </w:r>
    </w:p>
    <w:p>
      <w:pPr>
        <w:spacing w:line="276"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Já, </w:t>
      </w:r>
      <w:r>
        <w:rPr>
          <w:rFonts w:asciiTheme="minorHAnsi" w:hAnsiTheme="minorHAnsi" w:cstheme="minorHAnsi"/>
          <w:bCs/>
          <w:color w:val="000000"/>
          <w:sz w:val="20"/>
          <w:szCs w:val="20"/>
        </w:rPr>
        <w:t>Žadatel/Zá</w:t>
      </w:r>
      <w:r>
        <w:rPr>
          <w:rFonts w:hint="default" w:asciiTheme="minorHAnsi" w:hAnsiTheme="minorHAnsi" w:cstheme="minorHAnsi"/>
          <w:bCs/>
          <w:color w:val="000000"/>
          <w:sz w:val="20"/>
          <w:szCs w:val="20"/>
          <w:lang w:val="cs-CZ"/>
        </w:rPr>
        <w:t>konný zástupce žadatele</w:t>
      </w:r>
      <w:r>
        <w:rPr>
          <w:rFonts w:asciiTheme="minorHAnsi" w:hAnsiTheme="minorHAnsi" w:cstheme="minorHAnsi"/>
          <w:color w:val="000000"/>
          <w:sz w:val="20"/>
          <w:szCs w:val="20"/>
        </w:rPr>
        <w:t xml:space="preserve">, souhlasím s vedením výše uvedených osobních a citlivých údajů v evidenci žadatelů </w:t>
      </w:r>
      <w:bookmarkStart w:id="0" w:name="_GoBack"/>
      <w:bookmarkEnd w:id="0"/>
      <w:r>
        <w:rPr>
          <w:rFonts w:asciiTheme="minorHAnsi" w:hAnsiTheme="minorHAnsi" w:cstheme="minorHAnsi"/>
          <w:color w:val="000000"/>
          <w:sz w:val="20"/>
          <w:szCs w:val="20"/>
        </w:rPr>
        <w:t xml:space="preserve">o poskytování pečovatelské služby prostřednictvím společnosti Letokruhy, o.p.s. Společnost Letokruhy, o.p.s., se zavazuje dodržovat mlčenlivost a ochranu osobních a citlivých údajů v souladu se zákonem. Kdykoli můžete požádat o sdělení, zda Vaše osobní údaje zpracováváme, a o poskytnutí kopie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 údajů. V případech, kdy Vaše osobní údaje zpracováváme na základě Vašeho souhlasu, můžete souhlas kdykoli odvolat. </w:t>
      </w:r>
    </w:p>
    <w:p>
      <w:pPr>
        <w:spacing w:line="276" w:lineRule="auto"/>
        <w:ind w:right="849"/>
        <w:rPr>
          <w:rFonts w:asciiTheme="minorHAnsi" w:hAnsiTheme="minorHAnsi" w:cstheme="minorHAnsi"/>
        </w:rPr>
      </w:pPr>
    </w:p>
    <w:p>
      <w:pPr>
        <w:spacing w:line="276" w:lineRule="auto"/>
        <w:ind w:right="849"/>
        <w:rPr>
          <w:rFonts w:asciiTheme="minorHAnsi" w:hAnsiTheme="minorHAnsi" w:cstheme="minorHAnsi"/>
        </w:rPr>
      </w:pPr>
      <w:r>
        <w:rPr>
          <w:rFonts w:asciiTheme="minorHAnsi" w:hAnsiTheme="minorHAnsi" w:cstheme="minorHAnsi"/>
        </w:rPr>
        <w:t>Žadatel prohlašuje, že vyplněné údaje jsou pravdivé.</w:t>
      </w:r>
    </w:p>
    <w:p>
      <w:pPr>
        <w:spacing w:line="276" w:lineRule="auto"/>
        <w:ind w:right="849"/>
        <w:rPr>
          <w:rFonts w:asciiTheme="minorHAnsi" w:hAnsiTheme="minorHAnsi" w:cstheme="minorHAnsi"/>
        </w:rPr>
      </w:pPr>
    </w:p>
    <w:p>
      <w:pPr>
        <w:tabs>
          <w:tab w:val="left" w:pos="10466"/>
        </w:tabs>
        <w:spacing w:line="276" w:lineRule="auto"/>
        <w:ind w:right="-24"/>
        <w:rPr>
          <w:rFonts w:asciiTheme="minorHAnsi" w:hAnsiTheme="minorHAnsi" w:cstheme="minorHAnsi"/>
        </w:rPr>
      </w:pPr>
    </w:p>
    <w:p>
      <w:pPr>
        <w:tabs>
          <w:tab w:val="left" w:pos="10466"/>
        </w:tabs>
        <w:spacing w:line="276" w:lineRule="auto"/>
        <w:ind w:right="-24"/>
        <w:rPr>
          <w:rFonts w:asciiTheme="minorHAnsi" w:hAnsiTheme="minorHAnsi" w:cstheme="minorHAnsi"/>
        </w:rPr>
      </w:pPr>
      <w:r>
        <w:rPr>
          <w:rFonts w:asciiTheme="minorHAnsi" w:hAnsiTheme="minorHAnsi" w:cstheme="minorHAnsi"/>
        </w:rPr>
        <w:t xml:space="preserve">V   …………………………………....    dne ………………………………              </w:t>
      </w:r>
      <w:r>
        <w:rPr>
          <w:rFonts w:hint="default" w:asciiTheme="minorHAnsi" w:hAnsiTheme="minorHAnsi" w:cstheme="minorHAnsi"/>
          <w:lang w:val="cs-CZ"/>
        </w:rPr>
        <w:t xml:space="preserve"> </w:t>
      </w:r>
      <w:r>
        <w:rPr>
          <w:rFonts w:asciiTheme="minorHAnsi" w:hAnsiTheme="minorHAnsi" w:cstheme="minorHAnsi"/>
        </w:rPr>
        <w:t>………………………………………………….............</w:t>
      </w:r>
      <w:r>
        <w:rPr>
          <w:rFonts w:hint="default" w:asciiTheme="minorHAnsi" w:hAnsiTheme="minorHAnsi" w:cstheme="minorHAnsi"/>
          <w:lang w:val="cs-CZ"/>
        </w:rPr>
        <w:t>...</w:t>
      </w:r>
      <w:r>
        <w:rPr>
          <w:rFonts w:asciiTheme="minorHAnsi" w:hAnsiTheme="minorHAnsi" w:cstheme="minorHAnsi"/>
        </w:rPr>
        <w:t xml:space="preserve">                  </w:t>
      </w:r>
    </w:p>
    <w:p>
      <w:pPr>
        <w:spacing w:line="276" w:lineRule="auto"/>
        <w:ind w:left="-1" w:right="146" w:rightChars="0"/>
        <w:rPr>
          <w:rFonts w:hint="default" w:asciiTheme="minorHAnsi" w:hAnsiTheme="minorHAnsi" w:cstheme="minorHAnsi"/>
          <w:lang w:val="cs-CZ"/>
        </w:rPr>
      </w:pPr>
      <w:r>
        <w:rPr>
          <w:rFonts w:asciiTheme="minorHAnsi" w:hAnsiTheme="minorHAnsi" w:cstheme="minorHAnsi"/>
        </w:rPr>
        <w:t xml:space="preserve">                                                                                                 </w:t>
      </w:r>
      <w:r>
        <w:rPr>
          <w:rFonts w:hint="default" w:asciiTheme="minorHAnsi" w:hAnsiTheme="minorHAnsi" w:cstheme="minorHAnsi"/>
          <w:lang w:val="cs-CZ"/>
        </w:rPr>
        <w:t xml:space="preserve">         </w:t>
      </w:r>
      <w:r>
        <w:rPr>
          <w:rFonts w:asciiTheme="minorHAnsi" w:hAnsiTheme="minorHAnsi" w:cstheme="minorHAnsi"/>
        </w:rPr>
        <w:t>Podpis Žadatele/Zá</w:t>
      </w:r>
      <w:r>
        <w:rPr>
          <w:rFonts w:hint="default" w:asciiTheme="minorHAnsi" w:hAnsiTheme="minorHAnsi" w:cstheme="minorHAnsi"/>
          <w:lang w:val="cs-CZ"/>
        </w:rPr>
        <w:t>konného zá</w:t>
      </w:r>
      <w:r>
        <w:rPr>
          <w:rFonts w:asciiTheme="minorHAnsi" w:hAnsiTheme="minorHAnsi" w:cstheme="minorHAnsi"/>
        </w:rPr>
        <w:t>stupce</w:t>
      </w:r>
      <w:r>
        <w:rPr>
          <w:rFonts w:hint="default" w:asciiTheme="minorHAnsi" w:hAnsiTheme="minorHAnsi" w:cstheme="minorHAnsi"/>
          <w:lang w:val="cs-CZ"/>
        </w:rPr>
        <w:t xml:space="preserve"> žadatele</w:t>
      </w:r>
    </w:p>
    <w:p>
      <w:pPr>
        <w:spacing w:line="276" w:lineRule="auto"/>
        <w:rPr>
          <w:rFonts w:asciiTheme="minorHAnsi" w:hAnsiTheme="minorHAnsi" w:cstheme="minorHAnsi"/>
        </w:rPr>
      </w:pPr>
    </w:p>
    <w:sectPr>
      <w:headerReference r:id="rId6" w:type="first"/>
      <w:footerReference r:id="rId8" w:type="first"/>
      <w:headerReference r:id="rId5" w:type="default"/>
      <w:footerReference r:id="rId7" w:type="default"/>
      <w:pgSz w:w="11906" w:h="16838"/>
      <w:pgMar w:top="720" w:right="720" w:bottom="720" w:left="720" w:header="567" w:footer="113"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HAnsi" w:hAnsiTheme="minorHAnsi" w:cstheme="minorHAnsi"/>
        <w:sz w:val="22"/>
        <w:szCs w:val="22"/>
      </w:rPr>
    </w:pPr>
    <w:r>
      <w:rPr>
        <w:rFonts w:ascii="Calibri" w:hAnsi="Calibri" w:eastAsia="Times New Roman" w:cs="Calibri"/>
        <w:sz w:val="22"/>
        <w:szCs w:val="22"/>
        <w:lang w:bidi="ar"/>
      </w:rPr>
      <w:t>Příloha č.</w:t>
    </w:r>
    <w:r>
      <w:rPr>
        <w:rFonts w:hint="default" w:ascii="Calibri" w:hAnsi="Calibri" w:eastAsia="Times New Roman" w:cs="Calibri"/>
        <w:sz w:val="22"/>
        <w:szCs w:val="22"/>
        <w:lang w:val="cs-CZ" w:bidi="ar"/>
      </w:rPr>
      <w:t>1</w:t>
    </w:r>
    <w:r>
      <w:rPr>
        <w:rFonts w:ascii="Calibri" w:hAnsi="Calibri" w:eastAsia="Times New Roman" w:cs="Calibri"/>
        <w:sz w:val="22"/>
        <w:szCs w:val="22"/>
        <w:lang w:bidi="ar"/>
      </w:rPr>
      <w:t xml:space="preserve"> k PS/III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cs-CZ"/>
      </w:rPr>
    </w:pPr>
    <w:r>
      <w:rPr>
        <w:rFonts w:ascii="Calibri" w:hAnsi="Calibri" w:eastAsia="Times New Roman" w:cs="Calibri"/>
        <w:sz w:val="22"/>
        <w:szCs w:val="22"/>
        <w:lang w:bidi="ar"/>
      </w:rPr>
      <w:t>Příloha č.</w:t>
    </w:r>
    <w:r>
      <w:rPr>
        <w:rFonts w:hint="default" w:ascii="Calibri" w:hAnsi="Calibri" w:eastAsia="Times New Roman" w:cs="Calibri"/>
        <w:sz w:val="22"/>
        <w:szCs w:val="22"/>
        <w:lang w:val="cs-CZ" w:bidi="ar"/>
      </w:rPr>
      <w:t>1</w:t>
    </w:r>
    <w:r>
      <w:rPr>
        <w:rFonts w:ascii="Calibri" w:hAnsi="Calibri" w:eastAsia="Times New Roman" w:cs="Calibri"/>
        <w:sz w:val="22"/>
        <w:szCs w:val="22"/>
        <w:lang w:bidi="ar"/>
      </w:rPr>
      <w:t xml:space="preserve"> k PS/III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521"/>
        <w:tab w:val="right" w:pos="10466"/>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804"/>
        <w:tab w:val="right" w:pos="10466"/>
      </w:tabs>
      <w:rPr>
        <w:rFonts w:ascii="Calibri" w:hAnsi="Calibri" w:eastAsia="Calibri" w:cs="Calibri"/>
        <w:b/>
        <w:color w:val="FFC000"/>
      </w:rPr>
    </w:pPr>
    <w:r>
      <w:drawing>
        <wp:anchor distT="0" distB="0" distL="114300" distR="114300" simplePos="0" relativeHeight="251659264" behindDoc="1" locked="0" layoutInCell="1" allowOverlap="1">
          <wp:simplePos x="0" y="0"/>
          <wp:positionH relativeFrom="column">
            <wp:posOffset>-229235</wp:posOffset>
          </wp:positionH>
          <wp:positionV relativeFrom="paragraph">
            <wp:posOffset>-131445</wp:posOffset>
          </wp:positionV>
          <wp:extent cx="1188720" cy="822960"/>
          <wp:effectExtent l="0" t="0" r="0" b="0"/>
          <wp:wrapNone/>
          <wp:docPr id="2" name="Obrázek 1" descr="Popis: logo_letokruhy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descr="Popis: logo_letokruhy_new.png"/>
                  <pic:cNvPicPr>
                    <a:picLocks noChangeAspect="1" noChangeArrowheads="1"/>
                  </pic:cNvPicPr>
                </pic:nvPicPr>
                <pic:blipFill>
                  <a:blip r:embed="rId1"/>
                  <a:srcRect/>
                  <a:stretch>
                    <a:fillRect/>
                  </a:stretch>
                </pic:blipFill>
                <pic:spPr>
                  <a:xfrm>
                    <a:off x="0" y="0"/>
                    <a:ext cx="1188720" cy="822960"/>
                  </a:xfrm>
                  <a:prstGeom prst="rect">
                    <a:avLst/>
                  </a:prstGeom>
                  <a:noFill/>
                  <a:ln w="9525">
                    <a:noFill/>
                    <a:miter lim="800000"/>
                    <a:headEnd/>
                    <a:tailEnd/>
                  </a:ln>
                </pic:spPr>
              </pic:pic>
            </a:graphicData>
          </a:graphic>
        </wp:anchor>
      </w:drawing>
    </w:r>
    <w:r>
      <w:rPr>
        <w:rFonts w:ascii="Calibri" w:hAnsi="Calibri" w:eastAsia="Calibri" w:cs="Calibri"/>
        <w:b/>
        <w:color w:val="FFC000"/>
        <w:sz w:val="22"/>
        <w:szCs w:val="22"/>
      </w:rPr>
      <w:t xml:space="preserve">                                                                                     </w:t>
    </w:r>
    <w:r>
      <w:rPr>
        <w:rFonts w:ascii="Calibri" w:hAnsi="Calibri" w:eastAsia="Calibri" w:cs="Calibri"/>
        <w:b/>
        <w:color w:val="FFC000"/>
      </w:rPr>
      <w:t xml:space="preserve">                            </w:t>
    </w:r>
    <w:r>
      <w:rPr>
        <w:rFonts w:ascii="Calibri" w:hAnsi="Calibri" w:eastAsia="Calibri" w:cs="Calibri"/>
        <w:b/>
        <w:color w:val="FFC000"/>
      </w:rPr>
      <w:tab/>
    </w:r>
    <w:r>
      <w:rPr>
        <w:rFonts w:ascii="Calibri" w:hAnsi="Calibri" w:eastAsia="Calibri" w:cs="Calibri"/>
        <w:b/>
        <w:color w:val="FFC000"/>
      </w:rPr>
      <w:t>Letokruhy, o. p. s.</w:t>
    </w:r>
  </w:p>
  <w:p>
    <w:pPr>
      <w:pStyle w:val="5"/>
      <w:tabs>
        <w:tab w:val="left" w:pos="6804"/>
        <w:tab w:val="right" w:pos="10466"/>
      </w:tabs>
      <w:rPr>
        <w:rFonts w:ascii="Calibri" w:hAnsi="Calibri" w:eastAsia="Calibri" w:cs="Calibri"/>
        <w:b/>
        <w:color w:val="FFC000"/>
      </w:rPr>
    </w:pPr>
    <w:r>
      <w:rPr>
        <w:rFonts w:ascii="Calibri" w:hAnsi="Calibri" w:eastAsia="Calibri" w:cs="Calibri"/>
        <w:b/>
        <w:color w:val="FFC000"/>
      </w:rPr>
      <w:tab/>
    </w:r>
    <w:r>
      <w:rPr>
        <w:rFonts w:ascii="Calibri" w:hAnsi="Calibri" w:eastAsia="Calibri" w:cs="Calibri"/>
        <w:b/>
        <w:color w:val="FFC000"/>
      </w:rPr>
      <w:tab/>
    </w:r>
    <w:r>
      <w:rPr>
        <w:rFonts w:ascii="Calibri" w:hAnsi="Calibri" w:eastAsia="Calibri" w:cs="Calibri"/>
        <w:b/>
        <w:color w:val="FFC000"/>
      </w:rPr>
      <w:t>Tyršova 1271, 755 01 Vsetín</w:t>
    </w:r>
  </w:p>
  <w:p>
    <w:pPr>
      <w:pStyle w:val="5"/>
      <w:tabs>
        <w:tab w:val="left" w:pos="6804"/>
        <w:tab w:val="right" w:pos="10466"/>
      </w:tabs>
      <w:rPr>
        <w:rFonts w:ascii="Calibri" w:hAnsi="Calibri" w:eastAsia="Calibri" w:cs="Calibri"/>
        <w:b/>
        <w:color w:val="FFC000"/>
      </w:rPr>
    </w:pPr>
    <w:r>
      <w:rPr>
        <w:rFonts w:ascii="Calibri" w:hAnsi="Calibri" w:eastAsia="Calibri" w:cs="Calibri"/>
        <w:b/>
        <w:color w:val="FFC000"/>
      </w:rPr>
      <w:tab/>
    </w:r>
    <w:r>
      <w:rPr>
        <w:rFonts w:ascii="Calibri" w:hAnsi="Calibri" w:eastAsia="Calibri" w:cs="Calibri"/>
        <w:b/>
        <w:color w:val="FFC000"/>
      </w:rPr>
      <w:tab/>
    </w:r>
    <w:r>
      <w:rPr>
        <w:rFonts w:ascii="Calibri" w:hAnsi="Calibri" w:eastAsia="Calibri" w:cs="Calibri"/>
        <w:b/>
        <w:color w:val="FFC000"/>
      </w:rPr>
      <w:t>tel.: 604 685 609, IČO: 26870011</w:t>
    </w:r>
  </w:p>
  <w:p>
    <w:pPr>
      <w:pStyle w:val="5"/>
      <w:tabs>
        <w:tab w:val="left" w:pos="6804"/>
        <w:tab w:val="right" w:pos="10466"/>
      </w:tabs>
      <w:rPr>
        <w:rFonts w:ascii="Calibri" w:hAnsi="Calibri" w:eastAsia="Calibri" w:cs="Calibri"/>
        <w:b/>
        <w:color w:val="FFC000"/>
      </w:rPr>
    </w:pPr>
    <w:r>
      <w:rPr>
        <w:rFonts w:ascii="Calibri" w:hAnsi="Calibri" w:eastAsia="Calibri" w:cs="Calibri"/>
        <w:b/>
        <w:color w:val="FFC000"/>
      </w:rPr>
      <w:tab/>
    </w:r>
    <w:r>
      <w:rPr>
        <w:rFonts w:ascii="Calibri" w:hAnsi="Calibri" w:eastAsia="Calibri" w:cs="Calibri"/>
        <w:b/>
        <w:color w:val="FFC000"/>
      </w:rPr>
      <w:tab/>
    </w:r>
    <w:r>
      <w:rPr>
        <w:rFonts w:ascii="Calibri" w:hAnsi="Calibri" w:eastAsia="Calibri" w:cs="Calibri"/>
        <w:b/>
        <w:color w:val="FFC000"/>
      </w:rPr>
      <w:t>č.ú.: 198 372 925/0300</w:t>
    </w:r>
  </w:p>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rawingGridHorizontalSpacing w:val="120"/>
  <w:displayHorizontalDrawingGridEvery w:val="1"/>
  <w:displayVerticalDrawingGridEvery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C51"/>
    <w:rsid w:val="00014B26"/>
    <w:rsid w:val="001127EF"/>
    <w:rsid w:val="001263CC"/>
    <w:rsid w:val="001C0A23"/>
    <w:rsid w:val="00242709"/>
    <w:rsid w:val="002D6B70"/>
    <w:rsid w:val="002E2ECD"/>
    <w:rsid w:val="00373BB1"/>
    <w:rsid w:val="0039433D"/>
    <w:rsid w:val="004F7C51"/>
    <w:rsid w:val="00590F4D"/>
    <w:rsid w:val="006179E7"/>
    <w:rsid w:val="00640C42"/>
    <w:rsid w:val="00686116"/>
    <w:rsid w:val="006F0ACD"/>
    <w:rsid w:val="007B11AE"/>
    <w:rsid w:val="007F1AEA"/>
    <w:rsid w:val="0087009F"/>
    <w:rsid w:val="00881C5D"/>
    <w:rsid w:val="00932928"/>
    <w:rsid w:val="00A27488"/>
    <w:rsid w:val="00A6725A"/>
    <w:rsid w:val="00A7741C"/>
    <w:rsid w:val="00A84B7F"/>
    <w:rsid w:val="00AE2F7B"/>
    <w:rsid w:val="00AE6BEF"/>
    <w:rsid w:val="00AF35F7"/>
    <w:rsid w:val="00C23F94"/>
    <w:rsid w:val="00C3143B"/>
    <w:rsid w:val="00C33C30"/>
    <w:rsid w:val="00C51725"/>
    <w:rsid w:val="00D57769"/>
    <w:rsid w:val="00D861C9"/>
    <w:rsid w:val="00DA027B"/>
    <w:rsid w:val="00F24B27"/>
    <w:rsid w:val="00F27BA7"/>
    <w:rsid w:val="00F30222"/>
    <w:rsid w:val="00FC0AA7"/>
    <w:rsid w:val="00FF1E86"/>
    <w:rsid w:val="05351C12"/>
    <w:rsid w:val="3A8736E5"/>
    <w:rsid w:val="443B08B8"/>
    <w:rsid w:val="6CEC7925"/>
    <w:rsid w:val="701B5F37"/>
    <w:rsid w:val="7EEF59F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cs-CZ" w:eastAsia="cs-CZ"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rFonts w:ascii="Tahoma" w:hAnsi="Tahoma" w:cs="Tahoma"/>
      <w:sz w:val="16"/>
      <w:szCs w:val="16"/>
    </w:rPr>
  </w:style>
  <w:style w:type="paragraph" w:styleId="5">
    <w:name w:val="footer"/>
    <w:basedOn w:val="1"/>
    <w:link w:val="10"/>
    <w:unhideWhenUsed/>
    <w:uiPriority w:val="99"/>
    <w:pPr>
      <w:tabs>
        <w:tab w:val="center" w:pos="4536"/>
        <w:tab w:val="right" w:pos="9072"/>
      </w:tabs>
    </w:pPr>
  </w:style>
  <w:style w:type="paragraph" w:styleId="6">
    <w:name w:val="header"/>
    <w:basedOn w:val="1"/>
    <w:link w:val="9"/>
    <w:unhideWhenUsed/>
    <w:qFormat/>
    <w:uiPriority w:val="99"/>
    <w:pPr>
      <w:tabs>
        <w:tab w:val="center" w:pos="4536"/>
        <w:tab w:val="right" w:pos="9072"/>
      </w:tabs>
    </w:pPr>
  </w:style>
  <w:style w:type="paragraph" w:styleId="7">
    <w:name w:val="Normal (Web)"/>
    <w:basedOn w:val="1"/>
    <w:uiPriority w:val="99"/>
    <w:pPr>
      <w:suppressAutoHyphens/>
      <w:spacing w:before="280" w:after="119"/>
    </w:pPr>
    <w:rPr>
      <w:kern w:val="1"/>
      <w:lang w:eastAsia="ar-SA"/>
    </w:rPr>
  </w:style>
  <w:style w:type="table" w:styleId="8">
    <w:name w:val="Table Grid"/>
    <w:basedOn w:val="3"/>
    <w:uiPriority w:val="0"/>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Záhlaví Char"/>
    <w:basedOn w:val="2"/>
    <w:link w:val="6"/>
    <w:uiPriority w:val="99"/>
  </w:style>
  <w:style w:type="character" w:customStyle="1" w:styleId="10">
    <w:name w:val="Zápatí Char"/>
    <w:basedOn w:val="2"/>
    <w:link w:val="5"/>
    <w:qFormat/>
    <w:uiPriority w:val="99"/>
  </w:style>
  <w:style w:type="character" w:customStyle="1" w:styleId="11">
    <w:name w:val="Text bubliny Char"/>
    <w:basedOn w:val="2"/>
    <w:link w:val="4"/>
    <w:semiHidden/>
    <w:qFormat/>
    <w:uiPriority w:val="99"/>
    <w:rPr>
      <w:rFonts w:ascii="Tahoma" w:hAnsi="Tahoma" w:cs="Tahoma"/>
      <w:sz w:val="16"/>
      <w:szCs w:val="16"/>
    </w:rPr>
  </w:style>
  <w:style w:type="paragraph" w:customStyle="1" w:styleId="12">
    <w:name w:val="Odstavec se seznamem1"/>
    <w:basedOn w:val="1"/>
    <w:uiPriority w:val="0"/>
    <w:pPr>
      <w:suppressAutoHyphens/>
      <w:ind w:left="720"/>
    </w:pPr>
    <w:rPr>
      <w:kern w:val="1"/>
      <w:lang w:eastAsia="ar-SA"/>
    </w:rPr>
  </w:style>
  <w:style w:type="paragraph" w:customStyle="1" w:styleId="13">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cs-CZ" w:eastAsia="cs-CZ" w:bidi="ar-SA"/>
    </w:rPr>
  </w:style>
  <w:style w:type="table" w:customStyle="1" w:styleId="14">
    <w:name w:val="Normální tabulka"/>
    <w:semiHidden/>
    <w:qFormat/>
    <w:uiPriority w:val="0"/>
    <w:pPr>
      <w:keepNext w:val="0"/>
      <w:keepLines w:val="0"/>
      <w:widowControl/>
      <w:suppressLineNumbers w:val="0"/>
      <w:spacing w:before="0" w:beforeAutospacing="0" w:after="0" w:afterAutospacing="0"/>
      <w:ind w:left="0" w:right="0"/>
    </w:pPr>
    <w:rPr>
      <w:rFonts w:ascii="Calibri" w:hAnsi="Calibri" w:cs="Times New Roman"/>
      <w:sz w:val="20"/>
      <w:szCs w:val="20"/>
    </w:rPr>
    <w:tblPr>
      <w:tblCellMar>
        <w:top w:w="0" w:type="dxa"/>
        <w:left w:w="100" w:type="dxa"/>
        <w:bottom w:w="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692</Words>
  <Characters>4640</Characters>
  <Lines>40</Lines>
  <Paragraphs>11</Paragraphs>
  <TotalTime>268</TotalTime>
  <ScaleCrop>false</ScaleCrop>
  <LinksUpToDate>false</LinksUpToDate>
  <CharactersWithSpaces>5666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2021-11-01T12:38:00Z</dcterms:created>
  <dc:creator>win</dc:creator>
  <cp:lastModifiedBy>win</cp:lastModifiedBy>
  <cp:lastPrinted>2023-02-09T12:37:52Z</cp:lastPrinted>
  <dcterms:modified xsi:type="dcterms:W3CDTF">2023-02-09T12:38:30Z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957ADF1DAD5E4720957BC506DF20BAF6</vt:lpwstr>
  </property>
</Properties>
</file>